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D4" w:rsidRPr="000F5936" w:rsidRDefault="00111CD4" w:rsidP="00635539">
      <w:pPr>
        <w:widowControl/>
        <w:spacing w:beforeLines="50" w:line="360" w:lineRule="exact"/>
        <w:jc w:val="center"/>
        <w:rPr>
          <w:rFonts w:ascii="黑体" w:eastAsia="黑体" w:hAnsi="宋体" w:cs="宋体"/>
          <w:b/>
          <w:bCs/>
          <w:kern w:val="0"/>
          <w:sz w:val="22"/>
          <w:szCs w:val="28"/>
        </w:rPr>
      </w:pPr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8"/>
        </w:rPr>
        <w:t>安徽电气工程职业技术学院</w:t>
      </w:r>
      <w:bookmarkStart w:id="0" w:name="安徽电气工程职业技术学院学生先进集体和先进个人评选办法"/>
      <w:r w:rsidRPr="000F5936">
        <w:rPr>
          <w:rFonts w:ascii="黑体" w:eastAsia="黑体" w:hAnsi="宋体" w:cs="宋体" w:hint="eastAsia"/>
          <w:b/>
          <w:bCs/>
          <w:kern w:val="0"/>
          <w:sz w:val="22"/>
          <w:szCs w:val="28"/>
        </w:rPr>
        <w:t>学生先进集体和先进个人评选办法</w:t>
      </w:r>
      <w:bookmarkEnd w:id="0"/>
    </w:p>
    <w:p w:rsidR="00111CD4" w:rsidRPr="000F5936" w:rsidRDefault="00111CD4" w:rsidP="00111CD4">
      <w:pPr>
        <w:spacing w:line="300" w:lineRule="exact"/>
        <w:ind w:firstLine="397"/>
        <w:jc w:val="center"/>
        <w:rPr>
          <w:rFonts w:ascii="宋体" w:hAnsi="宋体"/>
          <w:sz w:val="18"/>
          <w:szCs w:val="21"/>
        </w:rPr>
      </w:pP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为调动学生学习和参与社会活动的积极性，培养合格人才，学校每学年开展一次先进集体、先进个人的评选活动，具体办法如下：</w:t>
      </w:r>
    </w:p>
    <w:p w:rsidR="00111CD4" w:rsidRPr="000F5936" w:rsidRDefault="00111CD4" w:rsidP="00111CD4">
      <w:pPr>
        <w:spacing w:line="300" w:lineRule="exact"/>
        <w:ind w:firstLineChars="200" w:firstLine="361"/>
        <w:rPr>
          <w:rFonts w:ascii="黑体" w:eastAsia="黑体" w:hAnsi="宋体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一、评选范围和比例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（一）评选范围：先进集体、先进个人的评选在入学满一年的班级和学生中进行。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（二）评选比例：</w:t>
      </w:r>
    </w:p>
    <w:p w:rsidR="00111CD4" w:rsidRPr="000F5936" w:rsidRDefault="00111CD4" w:rsidP="00111CD4">
      <w:pPr>
        <w:spacing w:line="300" w:lineRule="exact"/>
        <w:ind w:firstLineChars="200" w:firstLine="344"/>
        <w:rPr>
          <w:rFonts w:ascii="宋体" w:hAnsi="宋体"/>
          <w:spacing w:val="-4"/>
          <w:sz w:val="18"/>
          <w:szCs w:val="21"/>
        </w:rPr>
      </w:pPr>
      <w:r w:rsidRPr="000F5936">
        <w:rPr>
          <w:rFonts w:ascii="宋体" w:hAnsi="宋体" w:hint="eastAsia"/>
          <w:spacing w:val="-4"/>
          <w:sz w:val="18"/>
          <w:szCs w:val="21"/>
        </w:rPr>
        <w:t xml:space="preserve">1．先进班级的评选，其比例应占班级总数的10～15％； 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2．先进个人包括“三好学生”、“ 优秀学生干部”、“学习标兵”、等。其比例为：“三好学生”为参评人数的15％，“ 优秀学生干部”为参评干部人数的20%，“学习标兵”为参评学生人数的0.5％；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（三）评选要求：先进集体、先进个人的评选，要严格按照条件，依据学年度班级量化考核和学生综合素质测评结果，坚持公开、公平、公正的原则，确保质量。</w:t>
      </w:r>
    </w:p>
    <w:p w:rsidR="00111CD4" w:rsidRPr="000F5936" w:rsidRDefault="00111CD4" w:rsidP="00111CD4">
      <w:pPr>
        <w:spacing w:line="280" w:lineRule="exact"/>
        <w:ind w:firstLineChars="200" w:firstLine="361"/>
        <w:rPr>
          <w:rFonts w:ascii="黑体" w:eastAsia="黑体" w:hAnsi="宋体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二、评选条件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（一）先进班级条件</w:t>
      </w:r>
    </w:p>
    <w:p w:rsidR="00111CD4" w:rsidRPr="000F5936" w:rsidRDefault="00111CD4" w:rsidP="00111CD4">
      <w:pPr>
        <w:spacing w:line="280" w:lineRule="exact"/>
        <w:ind w:firstLineChars="200" w:firstLine="352"/>
        <w:rPr>
          <w:rFonts w:ascii="宋体" w:hAnsi="宋体"/>
          <w:spacing w:val="-2"/>
          <w:sz w:val="18"/>
          <w:szCs w:val="21"/>
        </w:rPr>
      </w:pPr>
      <w:r w:rsidRPr="000F5936">
        <w:rPr>
          <w:rFonts w:ascii="宋体" w:hAnsi="宋体" w:hint="eastAsia"/>
          <w:spacing w:val="-2"/>
          <w:sz w:val="18"/>
          <w:szCs w:val="21"/>
        </w:rPr>
        <w:t>1．有好的班委会。班委会成员思想觉悟高，学习勤奋，工作协调，对自己要求严格，关心同学，团结互助，在同学中有较高的威信，能出色的完成学校交办的各项工作。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2．有好的班风。全班同学能积极参加各项社会活动，自觉遵守学校各项规章制度，一年内没有发生严重违反校规校纪的现象，在校园精神文明建设活动中成绩突出。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3．有好的学风。全班同学学习努力，学风扎实，并能积极组织第二课堂和社会实践活动，不断拓宽知识，发展潜能，提高综合素质。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4．有好的班级集体生活习惯。班级教室、宿舍、卫生管理制度健全，值班、值日、管理工作有条不紊，没有违反学校宿舍管理制度的现象。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5．有下列情况之一者，不得评为先进班级：</w:t>
      </w:r>
    </w:p>
    <w:p w:rsidR="00111CD4" w:rsidRPr="000F5936" w:rsidRDefault="00111CD4" w:rsidP="00111CD4">
      <w:pPr>
        <w:spacing w:line="300" w:lineRule="exact"/>
        <w:ind w:firstLineChars="200" w:firstLine="344"/>
        <w:rPr>
          <w:rFonts w:ascii="宋体" w:hAnsi="宋体"/>
          <w:spacing w:val="-4"/>
          <w:sz w:val="18"/>
          <w:szCs w:val="21"/>
        </w:rPr>
      </w:pPr>
      <w:r w:rsidRPr="000F5936">
        <w:rPr>
          <w:rFonts w:ascii="宋体" w:hAnsi="宋体" w:hint="eastAsia"/>
          <w:spacing w:val="-4"/>
          <w:sz w:val="18"/>
          <w:szCs w:val="21"/>
        </w:rPr>
        <w:t>（1）本学年内班级有受记过或记过以上处分的学生。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（2）班级上课月平均出勤率低于95%，晚自习出勤率低于90%，早操出勤率低于</w:t>
      </w:r>
      <w:r>
        <w:rPr>
          <w:rFonts w:ascii="宋体" w:hAnsi="宋体" w:hint="eastAsia"/>
          <w:sz w:val="18"/>
          <w:szCs w:val="21"/>
        </w:rPr>
        <w:t>80</w:t>
      </w:r>
      <w:r w:rsidRPr="000F5936">
        <w:rPr>
          <w:rFonts w:ascii="宋体" w:hAnsi="宋体" w:hint="eastAsia"/>
          <w:sz w:val="18"/>
          <w:szCs w:val="21"/>
        </w:rPr>
        <w:t>％。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（3）班级有人为损坏公物、聚众起哄、损人利已等不良行为以及班级宿舍出现失火、严重违反公寓管理规定被通报批评</w:t>
      </w:r>
      <w:r>
        <w:rPr>
          <w:rFonts w:ascii="宋体" w:hAnsi="宋体" w:hint="eastAsia"/>
          <w:sz w:val="18"/>
          <w:szCs w:val="21"/>
        </w:rPr>
        <w:t>和处分</w:t>
      </w:r>
      <w:r w:rsidRPr="000F5936">
        <w:rPr>
          <w:rFonts w:ascii="宋体" w:hAnsi="宋体" w:hint="eastAsia"/>
          <w:sz w:val="18"/>
          <w:szCs w:val="21"/>
        </w:rPr>
        <w:t>的。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（4）班级有无故不参加集体安排、组织的社会活动及公益劳动的。</w:t>
      </w:r>
    </w:p>
    <w:p w:rsidR="00111CD4" w:rsidRPr="000F5936" w:rsidRDefault="00111CD4" w:rsidP="00111CD4">
      <w:pPr>
        <w:spacing w:line="300" w:lineRule="exact"/>
        <w:ind w:firstLineChars="200" w:firstLine="344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pacing w:val="-4"/>
          <w:sz w:val="18"/>
          <w:szCs w:val="21"/>
        </w:rPr>
        <w:t>（5）班级学年度综合考核积分列全系班级后50％者</w:t>
      </w:r>
      <w:r w:rsidRPr="000F5936">
        <w:rPr>
          <w:rFonts w:ascii="宋体" w:hAnsi="宋体" w:hint="eastAsia"/>
          <w:sz w:val="18"/>
          <w:szCs w:val="21"/>
        </w:rPr>
        <w:t>。</w:t>
      </w:r>
    </w:p>
    <w:p w:rsidR="00111CD4" w:rsidRPr="000F5936" w:rsidRDefault="00111CD4" w:rsidP="00111CD4">
      <w:pPr>
        <w:spacing w:line="300" w:lineRule="exact"/>
        <w:ind w:firstLineChars="200" w:firstLine="344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pacing w:val="-4"/>
          <w:sz w:val="18"/>
          <w:szCs w:val="21"/>
        </w:rPr>
        <w:t>（6）</w:t>
      </w:r>
      <w:r w:rsidRPr="000F5936">
        <w:rPr>
          <w:rFonts w:ascii="宋体" w:hAnsi="宋体" w:hint="eastAsia"/>
          <w:sz w:val="18"/>
          <w:szCs w:val="21"/>
        </w:rPr>
        <w:t>班级有10%以上的学生素质考核认证成绩为不合格者。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（二）三好学生条件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1．思想品德好。热爱社会主义祖国，拥护中国共产党，积极参加学校各项政治</w:t>
      </w:r>
      <w:r w:rsidR="00635539">
        <w:rPr>
          <w:rFonts w:ascii="宋体" w:hAnsi="宋体" w:hint="eastAsia"/>
          <w:sz w:val="18"/>
          <w:szCs w:val="21"/>
        </w:rPr>
        <w:t>学习和集体</w:t>
      </w:r>
      <w:r w:rsidRPr="000F5936">
        <w:rPr>
          <w:rFonts w:ascii="宋体" w:hAnsi="宋体" w:hint="eastAsia"/>
          <w:sz w:val="18"/>
          <w:szCs w:val="21"/>
        </w:rPr>
        <w:t>活动，热心为集体服务，积极参加劳动，尊敬师长，团结同学，助人为乐，生活俭朴，遵纪守法，遵守社会公德，自觉执行《学生守则》，勇于开展批评和自我批评，同不良倾向作斗争，在同学中起模范带头作用。</w:t>
      </w:r>
    </w:p>
    <w:p w:rsidR="00111CD4" w:rsidRPr="00635539" w:rsidRDefault="00111CD4" w:rsidP="00111CD4">
      <w:pPr>
        <w:spacing w:line="280" w:lineRule="exact"/>
        <w:ind w:firstLineChars="200" w:firstLine="360"/>
        <w:rPr>
          <w:rFonts w:ascii="宋体" w:hAnsi="宋体"/>
          <w:spacing w:val="-2"/>
          <w:sz w:val="18"/>
        </w:rPr>
      </w:pPr>
      <w:r w:rsidRPr="000F5936">
        <w:rPr>
          <w:rFonts w:ascii="宋体" w:hAnsi="宋体" w:hint="eastAsia"/>
          <w:sz w:val="18"/>
        </w:rPr>
        <w:t>2．学</w:t>
      </w:r>
      <w:r w:rsidRPr="000F5936">
        <w:rPr>
          <w:rFonts w:ascii="宋体" w:hAnsi="宋体" w:hint="eastAsia"/>
          <w:spacing w:val="-2"/>
          <w:sz w:val="18"/>
        </w:rPr>
        <w:t>习好。热爱所学专业，学习目的明确，学习态度端正，学习成绩优秀，学年两个学期平均学分绩点在班级前30%，且必修</w:t>
      </w:r>
      <w:r w:rsidR="00635539">
        <w:rPr>
          <w:rFonts w:ascii="宋体" w:hAnsi="宋体" w:hint="eastAsia"/>
          <w:spacing w:val="-2"/>
          <w:sz w:val="18"/>
        </w:rPr>
        <w:t>、选修</w:t>
      </w:r>
      <w:r w:rsidRPr="000F5936">
        <w:rPr>
          <w:rFonts w:ascii="宋体" w:hAnsi="宋体" w:hint="eastAsia"/>
          <w:spacing w:val="-2"/>
          <w:sz w:val="18"/>
        </w:rPr>
        <w:t>课</w:t>
      </w:r>
      <w:r w:rsidR="00635539">
        <w:rPr>
          <w:rFonts w:ascii="宋体" w:hAnsi="宋体" w:hint="eastAsia"/>
          <w:spacing w:val="-2"/>
          <w:sz w:val="18"/>
        </w:rPr>
        <w:t>程均</w:t>
      </w:r>
      <w:r w:rsidRPr="000F5936">
        <w:rPr>
          <w:rFonts w:ascii="宋体" w:hAnsi="宋体" w:hint="eastAsia"/>
          <w:spacing w:val="-2"/>
          <w:sz w:val="18"/>
        </w:rPr>
        <w:t>无不及格（不含补考成绩）现象。</w:t>
      </w:r>
    </w:p>
    <w:p w:rsidR="00111CD4" w:rsidRPr="00635539" w:rsidRDefault="00111CD4" w:rsidP="00635539">
      <w:pPr>
        <w:spacing w:line="280" w:lineRule="exact"/>
        <w:ind w:firstLineChars="200" w:firstLine="352"/>
        <w:rPr>
          <w:rFonts w:ascii="宋体" w:hAnsi="宋体"/>
          <w:spacing w:val="-2"/>
          <w:sz w:val="18"/>
        </w:rPr>
      </w:pPr>
      <w:r w:rsidRPr="00635539">
        <w:rPr>
          <w:rFonts w:ascii="宋体" w:hAnsi="宋体" w:hint="eastAsia"/>
          <w:spacing w:val="-2"/>
          <w:sz w:val="18"/>
        </w:rPr>
        <w:t>3．身体好。</w:t>
      </w:r>
      <w:r w:rsidR="00635539" w:rsidRPr="00635539">
        <w:rPr>
          <w:rFonts w:ascii="宋体" w:hAnsi="宋体" w:hint="eastAsia"/>
          <w:spacing w:val="-2"/>
          <w:sz w:val="18"/>
        </w:rPr>
        <w:t>坚持锻炼身体，积极参加文艺体育活动，讲究个人卫生和公共卫生，身心健康。当年《国家学生体质健康标准》测试成绩评定达到70分以上（含70分）者</w:t>
      </w:r>
      <w:r w:rsidR="00635539">
        <w:rPr>
          <w:rFonts w:ascii="宋体" w:hAnsi="宋体" w:hint="eastAsia"/>
          <w:spacing w:val="-2"/>
          <w:sz w:val="18"/>
        </w:rPr>
        <w:t>（</w:t>
      </w:r>
      <w:r w:rsidR="00635539" w:rsidRPr="00635539">
        <w:rPr>
          <w:rFonts w:ascii="宋体" w:hAnsi="宋体" w:hint="eastAsia"/>
          <w:spacing w:val="-2"/>
          <w:sz w:val="18"/>
        </w:rPr>
        <w:t>或因病、残疾提交申请并被核准后免予执行《标准》</w:t>
      </w:r>
      <w:r w:rsidR="00635539">
        <w:rPr>
          <w:rFonts w:ascii="宋体" w:hAnsi="宋体" w:hint="eastAsia"/>
          <w:spacing w:val="-2"/>
          <w:sz w:val="18"/>
        </w:rPr>
        <w:t>者）</w:t>
      </w:r>
      <w:r w:rsidR="00635539" w:rsidRPr="00635539">
        <w:rPr>
          <w:rFonts w:ascii="宋体" w:hAnsi="宋体" w:hint="eastAsia"/>
          <w:spacing w:val="-2"/>
          <w:sz w:val="18"/>
        </w:rPr>
        <w:t>。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4．学年两个学期</w:t>
      </w:r>
      <w:r w:rsidRPr="000F5936">
        <w:rPr>
          <w:rFonts w:hint="eastAsia"/>
          <w:sz w:val="18"/>
        </w:rPr>
        <w:t>素质考核认证平均</w:t>
      </w:r>
      <w:r w:rsidRPr="000F5936">
        <w:rPr>
          <w:rFonts w:ascii="宋体" w:hAnsi="宋体" w:hint="eastAsia"/>
          <w:sz w:val="18"/>
        </w:rPr>
        <w:t>分名列班级前30％。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（三）优秀学生干部条件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1．优秀学生干部必须是连续任职在一学年以上的在职学生干部。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2．能以身作则，模范遵守校纪校规。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3．坚持原则，作风正派，是非分明，勇于开展批评和自我批评。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4．讲求工作方法，注重班干之间的协调配合；团结同学，热心为同学服务。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5．积极组织同学参加学校开展的各项活动，能出色完成本职工作，完成上级交给的各项任务。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lastRenderedPageBreak/>
        <w:t>6．学年两个学期素质考核认证平均分在班级名列前30％以上，学年内各门考试（查）课程正考成绩无不及格现象。</w:t>
      </w:r>
    </w:p>
    <w:p w:rsidR="00111CD4" w:rsidRPr="000F5936" w:rsidRDefault="00111CD4" w:rsidP="00111CD4">
      <w:pPr>
        <w:spacing w:line="300" w:lineRule="exact"/>
        <w:ind w:firstLineChars="150" w:firstLine="27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（四）“学习标兵”条件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1．学习目的明确，学习态度端正，勤奋刻苦，遵守纪律，坚持上自习课（包括晚自习）无旷课现象；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2．学习成绩优良，连续两学期考试课平均成绩均在85分以上，单科成绩不低于80分，考查课各科成绩在良好以上，学年度平均学分绩点成绩位列班级前五名；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3．能积极参加学校开展的各项活动，政治思想方面无不良表现；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4．坚持体育锻炼，积极参加学校和班级的公益劳动；</w:t>
      </w:r>
    </w:p>
    <w:p w:rsidR="00111CD4" w:rsidRPr="000F5936" w:rsidRDefault="00111CD4" w:rsidP="00111CD4">
      <w:pPr>
        <w:spacing w:line="28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5．三好学生可以兼获“学习标兵”。</w:t>
      </w:r>
    </w:p>
    <w:p w:rsidR="00111CD4" w:rsidRPr="000F5936" w:rsidRDefault="00111CD4" w:rsidP="00111CD4">
      <w:pPr>
        <w:spacing w:line="300" w:lineRule="exact"/>
        <w:ind w:firstLineChars="200" w:firstLine="361"/>
        <w:rPr>
          <w:rFonts w:ascii="黑体" w:eastAsia="黑体" w:hAnsi="宋体"/>
          <w:b/>
          <w:sz w:val="18"/>
        </w:rPr>
      </w:pPr>
      <w:r w:rsidRPr="000F5936">
        <w:rPr>
          <w:rFonts w:ascii="黑体" w:eastAsia="黑体" w:hAnsi="宋体" w:hint="eastAsia"/>
          <w:b/>
          <w:sz w:val="18"/>
        </w:rPr>
        <w:t>三、评选步骤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</w:rPr>
      </w:pPr>
      <w:r w:rsidRPr="000F5936">
        <w:rPr>
          <w:rFonts w:ascii="宋体" w:hAnsi="宋体" w:hint="eastAsia"/>
          <w:sz w:val="18"/>
        </w:rPr>
        <w:t>1．评选先进个人。由辅导员主持召开会议，学习评比条件，布置评优工作。参加评选的学生提出申请，并写出学年度个人小结交班级，辅导员组织班委会成员和部分学生代表（学生代表数可占班级人数的20％，由班级推荐产生）开会，根据个人申请、学习成绩、素质测评及表现情况民主提名，初步（也可以召开班级会议直接）评出 “三好学生”、“优秀学生干部”、“学习标兵”</w:t>
      </w:r>
      <w:r w:rsidRPr="000F5936">
        <w:rPr>
          <w:rFonts w:ascii="宋体" w:hAnsi="宋体" w:hint="eastAsia"/>
          <w:spacing w:val="-4"/>
          <w:sz w:val="18"/>
        </w:rPr>
        <w:t xml:space="preserve"> 等，将初评结果连同先进个人申报表报所在系。系广泛征求学生和任课教师意见后，填写系部意见后报学生处审批。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pacing w:val="-3"/>
          <w:sz w:val="18"/>
          <w:szCs w:val="21"/>
        </w:rPr>
      </w:pPr>
      <w:r w:rsidRPr="000F5936">
        <w:rPr>
          <w:rFonts w:ascii="宋体" w:hAnsi="宋体" w:hint="eastAsia"/>
          <w:sz w:val="18"/>
        </w:rPr>
        <w:t>2．</w:t>
      </w:r>
      <w:r w:rsidRPr="000F5936">
        <w:rPr>
          <w:rFonts w:ascii="宋体" w:hAnsi="宋体" w:hint="eastAsia"/>
          <w:spacing w:val="-3"/>
          <w:sz w:val="18"/>
        </w:rPr>
        <w:t>评选先进集体。先进集体的评选采取申请制，各班级将申请书、准备好的先进班级事迹材料、班级年度工作总结、班级日志及获奖（包括个人获奖）材料等报本系审核，各系根据班级</w:t>
      </w:r>
      <w:r w:rsidRPr="000F5936">
        <w:rPr>
          <w:rFonts w:ascii="宋体" w:hAnsi="宋体" w:hint="eastAsia"/>
          <w:spacing w:val="-4"/>
          <w:sz w:val="18"/>
        </w:rPr>
        <w:t>年度综合考核积分</w:t>
      </w:r>
      <w:r w:rsidRPr="000F5936">
        <w:rPr>
          <w:rFonts w:ascii="宋体" w:hAnsi="宋体" w:hint="eastAsia"/>
          <w:spacing w:val="-3"/>
          <w:sz w:val="18"/>
        </w:rPr>
        <w:t>和分配的指标提出初评意见后报学生处审批。</w:t>
      </w:r>
    </w:p>
    <w:p w:rsidR="00111CD4" w:rsidRPr="000F5936" w:rsidRDefault="00111CD4" w:rsidP="00111CD4">
      <w:pPr>
        <w:spacing w:line="300" w:lineRule="exact"/>
        <w:ind w:firstLineChars="200" w:firstLine="361"/>
        <w:rPr>
          <w:rFonts w:ascii="黑体" w:eastAsia="黑体" w:hAnsi="宋体"/>
          <w:b/>
          <w:sz w:val="18"/>
          <w:szCs w:val="21"/>
        </w:rPr>
      </w:pPr>
      <w:r w:rsidRPr="000F5936">
        <w:rPr>
          <w:rFonts w:ascii="黑体" w:eastAsia="黑体" w:hAnsi="宋体" w:hint="eastAsia"/>
          <w:b/>
          <w:sz w:val="18"/>
          <w:szCs w:val="21"/>
        </w:rPr>
        <w:t>四、奖励办法</w:t>
      </w:r>
    </w:p>
    <w:p w:rsidR="00111CD4" w:rsidRPr="000F5936" w:rsidRDefault="00111CD4" w:rsidP="00111CD4">
      <w:pPr>
        <w:spacing w:line="300" w:lineRule="exact"/>
        <w:ind w:firstLineChars="200" w:firstLine="360"/>
        <w:rPr>
          <w:rFonts w:ascii="宋体" w:hAnsi="宋体"/>
          <w:sz w:val="18"/>
          <w:szCs w:val="21"/>
        </w:rPr>
      </w:pPr>
      <w:r w:rsidRPr="000F5936">
        <w:rPr>
          <w:rFonts w:ascii="宋体" w:hAnsi="宋体" w:hint="eastAsia"/>
          <w:sz w:val="18"/>
          <w:szCs w:val="21"/>
        </w:rPr>
        <w:t>1．院或系召开授奖大会，宣布表彰决定，授予先进集体、先进个人荣誉称号，向获奖的班级和个人颁发证书和奖品。</w:t>
      </w:r>
    </w:p>
    <w:p w:rsidR="005D4D18" w:rsidRDefault="00111CD4" w:rsidP="00111CD4">
      <w:pPr>
        <w:spacing w:line="300" w:lineRule="exact"/>
        <w:ind w:firstLineChars="200" w:firstLine="360"/>
      </w:pPr>
      <w:r w:rsidRPr="000F5936">
        <w:rPr>
          <w:rFonts w:ascii="宋体" w:hAnsi="宋体" w:hint="eastAsia"/>
          <w:sz w:val="18"/>
          <w:szCs w:val="21"/>
        </w:rPr>
        <w:t>2．填写“先进个人”登记表，存入本人档案。</w:t>
      </w:r>
    </w:p>
    <w:sectPr w:rsidR="005D4D18" w:rsidSect="005D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295" w:rsidRDefault="00B74295" w:rsidP="00635539">
      <w:r>
        <w:separator/>
      </w:r>
    </w:p>
  </w:endnote>
  <w:endnote w:type="continuationSeparator" w:id="1">
    <w:p w:rsidR="00B74295" w:rsidRDefault="00B74295" w:rsidP="00635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295" w:rsidRDefault="00B74295" w:rsidP="00635539">
      <w:r>
        <w:separator/>
      </w:r>
    </w:p>
  </w:footnote>
  <w:footnote w:type="continuationSeparator" w:id="1">
    <w:p w:rsidR="00B74295" w:rsidRDefault="00B74295" w:rsidP="006355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CD4"/>
    <w:rsid w:val="00111CD4"/>
    <w:rsid w:val="005D4D18"/>
    <w:rsid w:val="00635539"/>
    <w:rsid w:val="009A3095"/>
    <w:rsid w:val="00B7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5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5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1759</Characters>
  <Application>Microsoft Office Word</Application>
  <DocSecurity>0</DocSecurity>
  <Lines>14</Lines>
  <Paragraphs>4</Paragraphs>
  <ScaleCrop>false</ScaleCrop>
  <Company>PC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2017-08-05T23:54:00Z</dcterms:created>
  <dcterms:modified xsi:type="dcterms:W3CDTF">2017-09-04T10:09:00Z</dcterms:modified>
</cp:coreProperties>
</file>